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C256F0" w:rsidRPr="0010117B" w:rsidRDefault="00C256F0" w:rsidP="00C256F0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C256F0" w:rsidRPr="0010117B" w:rsidRDefault="00C256F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256F0" w:rsidRPr="0010117B" w:rsidRDefault="00C256F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Вікові особливості будови та функцій аналізаторів</w:t>
      </w:r>
    </w:p>
    <w:p w:rsidR="00025F90" w:rsidRPr="0010117B" w:rsidRDefault="00025F90" w:rsidP="00C256F0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955DB" w:rsidRPr="0010117B" w:rsidRDefault="002955DB" w:rsidP="002955D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  <w:r w:rsidRPr="001011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Дати письмову відповідь на </w:t>
      </w: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контрольні запитання:</w:t>
      </w:r>
    </w:p>
    <w:p w:rsidR="00C64C44" w:rsidRPr="0010117B" w:rsidRDefault="00C64C44" w:rsidP="002955D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Подразники вестибулярного апарату.</w:t>
      </w:r>
    </w:p>
    <w:p w:rsidR="00C64C44" w:rsidRPr="0010117B" w:rsidRDefault="00C64C44" w:rsidP="002955D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Наслідки порушення функцій</w:t>
      </w:r>
      <w:r w:rsidR="002955DB"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>вестибулярного апарату.</w:t>
      </w:r>
    </w:p>
    <w:p w:rsidR="00C64C44" w:rsidRPr="0010117B" w:rsidRDefault="00C64C44" w:rsidP="002955D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Пояснити роль вестибулярного апарату в</w:t>
      </w:r>
      <w:r w:rsidR="002955DB"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здійсненні </w:t>
      </w:r>
      <w:proofErr w:type="spellStart"/>
      <w:r w:rsidRPr="0010117B">
        <w:rPr>
          <w:rFonts w:ascii="Times New Roman" w:hAnsi="Times New Roman" w:cs="Times New Roman"/>
          <w:sz w:val="28"/>
          <w:szCs w:val="28"/>
          <w:lang w:val="uk-UA"/>
        </w:rPr>
        <w:t>статокінетичних</w:t>
      </w:r>
      <w:proofErr w:type="spellEnd"/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рефлексів.</w:t>
      </w:r>
    </w:p>
    <w:p w:rsidR="00C64C44" w:rsidRPr="0010117B" w:rsidRDefault="00C64C44" w:rsidP="002955D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Вікові особливості вестибулярного апарату.</w:t>
      </w:r>
    </w:p>
    <w:p w:rsidR="00C64C44" w:rsidRPr="0010117B" w:rsidRDefault="00C64C44" w:rsidP="002955D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Чутливість шкіри.</w:t>
      </w:r>
    </w:p>
    <w:p w:rsidR="00C64C44" w:rsidRPr="0010117B" w:rsidRDefault="00C64C44" w:rsidP="002955D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Теорії сприйняття смаку.</w:t>
      </w:r>
    </w:p>
    <w:p w:rsidR="00C64C44" w:rsidRPr="0010117B" w:rsidRDefault="00C64C44" w:rsidP="002955D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Теорії сприйняття запахів.</w:t>
      </w:r>
    </w:p>
    <w:p w:rsidR="00B0434F" w:rsidRPr="0010117B" w:rsidRDefault="00C64C44" w:rsidP="002955DB">
      <w:pPr>
        <w:pStyle w:val="a3"/>
        <w:numPr>
          <w:ilvl w:val="0"/>
          <w:numId w:val="9"/>
        </w:numPr>
        <w:spacing w:after="0"/>
        <w:jc w:val="both"/>
        <w:rPr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Чутливість нюхового аналізатора в</w:t>
      </w:r>
      <w:r w:rsidR="002955DB"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>людини.</w:t>
      </w:r>
    </w:p>
    <w:p w:rsidR="0010117B" w:rsidRPr="0010117B" w:rsidRDefault="0010117B" w:rsidP="002955DB">
      <w:pPr>
        <w:pStyle w:val="a3"/>
        <w:numPr>
          <w:ilvl w:val="0"/>
          <w:numId w:val="9"/>
        </w:num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Перша допомога при опіках та обмороженнях.</w:t>
      </w:r>
    </w:p>
    <w:p w:rsidR="0010117B" w:rsidRPr="00652E3E" w:rsidRDefault="0010117B" w:rsidP="002955DB">
      <w:pPr>
        <w:pStyle w:val="a3"/>
        <w:numPr>
          <w:ilvl w:val="0"/>
          <w:numId w:val="9"/>
        </w:num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аналізаторів.</w:t>
      </w:r>
    </w:p>
    <w:p w:rsidR="00652E3E" w:rsidRPr="00652E3E" w:rsidRDefault="00652E3E" w:rsidP="002955D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roofErr w:type="spellStart"/>
      <w:r w:rsidRPr="00652E3E">
        <w:rPr>
          <w:rFonts w:ascii="Times New Roman" w:hAnsi="Times New Roman" w:cs="Times New Roman"/>
          <w:sz w:val="28"/>
          <w:szCs w:val="28"/>
        </w:rPr>
        <w:t>Гігієна</w:t>
      </w:r>
      <w:proofErr w:type="spellEnd"/>
      <w:r w:rsidRPr="00652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E3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52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E3E">
        <w:rPr>
          <w:rFonts w:ascii="Times New Roman" w:hAnsi="Times New Roman" w:cs="Times New Roman"/>
          <w:sz w:val="28"/>
          <w:szCs w:val="28"/>
        </w:rPr>
        <w:t>чуття</w:t>
      </w:r>
      <w:proofErr w:type="spellEnd"/>
      <w:r w:rsidRPr="00652E3E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F56DA7" w:rsidRDefault="00F56DA7" w:rsidP="00F56DA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DA7" w:rsidRPr="004B5981" w:rsidRDefault="00F56DA7" w:rsidP="00F56DA7">
      <w:pPr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F56DA7" w:rsidRPr="004B5981" w:rsidRDefault="00F56DA7" w:rsidP="00F56DA7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B598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Ю. П. Анатом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олог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дитини (з основами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льної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єни). </w:t>
      </w:r>
      <w:r w:rsidRPr="004B5981">
        <w:rPr>
          <w:rFonts w:ascii="Times New Roman" w:hAnsi="Times New Roman" w:cs="Times New Roman"/>
          <w:sz w:val="28"/>
          <w:szCs w:val="28"/>
        </w:rPr>
        <w:t xml:space="preserve">Практикум.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П., Вожик Й. Б.,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Лунiна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В.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школа, 1984. – 384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Батуев А. С. Физиология плода и детей / Батуев А.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А., и др.; Под ред. В.Д.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Медицина, 1988. – 224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B5981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М. М. Возрастная физиология: (Физиология развития ребенка) / Безруких М. М., Сонькин В. Д., Фарбер Д. А. – М.: Издательский центр «Академия», 2002. – 416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Виноградов О. О.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ек.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О. О. Виноградов, О. А. Виноградов, О. 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Боярчук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ДЗ «ЛНУ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», 2010. – 50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Гальперин С. И. Анатомия и физиология человека / С. И. Гальперин.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1974. – 468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lastRenderedPageBreak/>
        <w:t xml:space="preserve">Даценко Й. 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ієна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занять / Даценко Й. І.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>, 1988. – 146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Колосова Т. С. Лабораторный практикум по экологии человека: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–методическое пособие / Колосова Т. С., Морозова Л. В. – Архангельск: Поморский государственный университет, 2002. – 181 с. ЛІТЕРАТУРА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250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Леонтьева Н. Н. Анатомия и физиология детского организма: (Внутренние органы) / Леонтьева Н. Н., Маринова К. В. – М.: Просвещение, 1976. – 239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(Основы учения о клетке и развитии организма, нервная система,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двигательный аппарат) / Леонтьева Н. Н., Маринова К. В. – М.: Просвещение, 1986. – 287с.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Лысова Н. Ф. Возрастная анатомия, физиология и школьная гигиена / Лысова Н. Ф.,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И., Завьялова Я. Л.,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М. – Новосибирск: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нив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–во, 2009. – 398с.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Маркелова Е. В. Физиология: методическое пособие для студентов институтов физической культуры / Маркелова Е. В.. – Владивосток: МГУ им.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Г. И.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– 2009. – 106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Назарова Е. Н. Возрастная анатомия и физиология / Назарова Е. Н.,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Д. – М. Издательский центр «Академия», 2008. – 272с.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 Основы анатомии, физиологии и гигиены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И., Петрухина А. С. – М.: Издательский центр «Академия», 2000. – 376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 Анатомия и физиология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З. Г. – М.: Издательский центр «Академия», 2004. – 456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 Атлас анатомии человека для стоматологов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Р., Никитюк Д. Б., Литвиненко Л. М.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2009. – 533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Смирнов Н. К.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251 образовательные технологии и психология здоровья в школе / Смирнов Н. К. – М.: АРКТИ, 2005. – 320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Современные технологии сохранения и укрепления здоровья детей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од общ. Ред. Н. В.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Сократова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ТЦ Сфера, 2005. – 224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ред. А. М. Сердюка, Н. С. Польки.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Деркул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2003. – 232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Хрипкова А. Г. Возрастная физиология и школьная гигиена / Хрипкова А. Г., Антропова М. В., Фарбер Д. А. – М.: Просвещение, 1990. – 319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lastRenderedPageBreak/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О. М., Головченко І. В., Редька І. В. – Херсон: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ХДУ, 2007. – 58 с.</w:t>
      </w:r>
    </w:p>
    <w:p w:rsidR="00F56DA7" w:rsidRPr="0010117B" w:rsidRDefault="00F56DA7" w:rsidP="00F56DA7">
      <w:pPr>
        <w:pStyle w:val="a3"/>
        <w:spacing w:after="0"/>
        <w:jc w:val="both"/>
        <w:rPr>
          <w:lang w:val="uk-UA"/>
        </w:rPr>
      </w:pPr>
    </w:p>
    <w:sectPr w:rsidR="00F56DA7" w:rsidRPr="0010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6103"/>
    <w:multiLevelType w:val="hybridMultilevel"/>
    <w:tmpl w:val="6DD8722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23F8D"/>
    <w:multiLevelType w:val="hybridMultilevel"/>
    <w:tmpl w:val="E80E003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FB3BBC"/>
    <w:multiLevelType w:val="hybridMultilevel"/>
    <w:tmpl w:val="B39041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03D72"/>
    <w:multiLevelType w:val="hybridMultilevel"/>
    <w:tmpl w:val="D2CEA332"/>
    <w:lvl w:ilvl="0" w:tplc="ACACE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F22A3"/>
    <w:multiLevelType w:val="hybridMultilevel"/>
    <w:tmpl w:val="75E8B30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C23AFC"/>
    <w:multiLevelType w:val="hybridMultilevel"/>
    <w:tmpl w:val="D4F2C3EA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C5254F5"/>
    <w:multiLevelType w:val="hybridMultilevel"/>
    <w:tmpl w:val="25023060"/>
    <w:lvl w:ilvl="0" w:tplc="B900D2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E3FC7"/>
    <w:multiLevelType w:val="hybridMultilevel"/>
    <w:tmpl w:val="D134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17"/>
    <w:rsid w:val="00006DCB"/>
    <w:rsid w:val="00025F90"/>
    <w:rsid w:val="00026415"/>
    <w:rsid w:val="00061066"/>
    <w:rsid w:val="000657A1"/>
    <w:rsid w:val="00065FF8"/>
    <w:rsid w:val="00095522"/>
    <w:rsid w:val="000A39A7"/>
    <w:rsid w:val="000F47C2"/>
    <w:rsid w:val="0010117B"/>
    <w:rsid w:val="00111881"/>
    <w:rsid w:val="0011428C"/>
    <w:rsid w:val="001378C9"/>
    <w:rsid w:val="001443DE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E78FB"/>
    <w:rsid w:val="001F0271"/>
    <w:rsid w:val="001F694A"/>
    <w:rsid w:val="00210766"/>
    <w:rsid w:val="00216017"/>
    <w:rsid w:val="0022367E"/>
    <w:rsid w:val="002267DE"/>
    <w:rsid w:val="002318CD"/>
    <w:rsid w:val="00247245"/>
    <w:rsid w:val="002633AE"/>
    <w:rsid w:val="0027677F"/>
    <w:rsid w:val="00292DEE"/>
    <w:rsid w:val="00293A9B"/>
    <w:rsid w:val="002955DB"/>
    <w:rsid w:val="002C346B"/>
    <w:rsid w:val="002C4E95"/>
    <w:rsid w:val="00335923"/>
    <w:rsid w:val="00347BF0"/>
    <w:rsid w:val="00350A7F"/>
    <w:rsid w:val="00363026"/>
    <w:rsid w:val="003979D9"/>
    <w:rsid w:val="003B758D"/>
    <w:rsid w:val="003F6A15"/>
    <w:rsid w:val="00415A48"/>
    <w:rsid w:val="004412B2"/>
    <w:rsid w:val="00442201"/>
    <w:rsid w:val="004503BB"/>
    <w:rsid w:val="00455CCC"/>
    <w:rsid w:val="00464992"/>
    <w:rsid w:val="00480DC6"/>
    <w:rsid w:val="00481012"/>
    <w:rsid w:val="0048232E"/>
    <w:rsid w:val="00483FA3"/>
    <w:rsid w:val="004D5E2B"/>
    <w:rsid w:val="004E23EE"/>
    <w:rsid w:val="0053702C"/>
    <w:rsid w:val="00552BB4"/>
    <w:rsid w:val="00556B68"/>
    <w:rsid w:val="005575B9"/>
    <w:rsid w:val="00561E37"/>
    <w:rsid w:val="005758D9"/>
    <w:rsid w:val="00582117"/>
    <w:rsid w:val="0059246B"/>
    <w:rsid w:val="005B0600"/>
    <w:rsid w:val="005D35DA"/>
    <w:rsid w:val="005F0EDC"/>
    <w:rsid w:val="005F32F1"/>
    <w:rsid w:val="005F7536"/>
    <w:rsid w:val="00602915"/>
    <w:rsid w:val="00606F53"/>
    <w:rsid w:val="006337A1"/>
    <w:rsid w:val="006347D0"/>
    <w:rsid w:val="00652E3E"/>
    <w:rsid w:val="00670D7E"/>
    <w:rsid w:val="0067606E"/>
    <w:rsid w:val="00691708"/>
    <w:rsid w:val="006A079E"/>
    <w:rsid w:val="006A09D6"/>
    <w:rsid w:val="006A68C8"/>
    <w:rsid w:val="006A7C74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0CE"/>
    <w:rsid w:val="007A135A"/>
    <w:rsid w:val="007A4B7F"/>
    <w:rsid w:val="007B46C4"/>
    <w:rsid w:val="007D6D7D"/>
    <w:rsid w:val="007E4178"/>
    <w:rsid w:val="007E5FB6"/>
    <w:rsid w:val="007F7B3E"/>
    <w:rsid w:val="0083224B"/>
    <w:rsid w:val="00857926"/>
    <w:rsid w:val="008856C2"/>
    <w:rsid w:val="00890EC5"/>
    <w:rsid w:val="00891DAA"/>
    <w:rsid w:val="008B0821"/>
    <w:rsid w:val="008B7C03"/>
    <w:rsid w:val="008E491E"/>
    <w:rsid w:val="008E63BA"/>
    <w:rsid w:val="008E6973"/>
    <w:rsid w:val="00900BAE"/>
    <w:rsid w:val="00934E3E"/>
    <w:rsid w:val="009407FC"/>
    <w:rsid w:val="0094201A"/>
    <w:rsid w:val="00962FE3"/>
    <w:rsid w:val="00977564"/>
    <w:rsid w:val="0098228E"/>
    <w:rsid w:val="0098264D"/>
    <w:rsid w:val="009B7587"/>
    <w:rsid w:val="009D20E6"/>
    <w:rsid w:val="009D3062"/>
    <w:rsid w:val="009E18E4"/>
    <w:rsid w:val="00A01723"/>
    <w:rsid w:val="00A0257E"/>
    <w:rsid w:val="00A05E8A"/>
    <w:rsid w:val="00A21B18"/>
    <w:rsid w:val="00A90298"/>
    <w:rsid w:val="00A942DC"/>
    <w:rsid w:val="00AD772D"/>
    <w:rsid w:val="00AE5936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5A32"/>
    <w:rsid w:val="00BD72C5"/>
    <w:rsid w:val="00BF76C3"/>
    <w:rsid w:val="00C21D7E"/>
    <w:rsid w:val="00C256F0"/>
    <w:rsid w:val="00C33026"/>
    <w:rsid w:val="00C44DAB"/>
    <w:rsid w:val="00C465BD"/>
    <w:rsid w:val="00C64C44"/>
    <w:rsid w:val="00C663C6"/>
    <w:rsid w:val="00C6748A"/>
    <w:rsid w:val="00C717E1"/>
    <w:rsid w:val="00C73C11"/>
    <w:rsid w:val="00C757F3"/>
    <w:rsid w:val="00C85227"/>
    <w:rsid w:val="00CB1D02"/>
    <w:rsid w:val="00CD25D6"/>
    <w:rsid w:val="00CE6DE7"/>
    <w:rsid w:val="00CF347E"/>
    <w:rsid w:val="00D007E6"/>
    <w:rsid w:val="00D24924"/>
    <w:rsid w:val="00D31363"/>
    <w:rsid w:val="00D4693A"/>
    <w:rsid w:val="00D50E0E"/>
    <w:rsid w:val="00D90CA6"/>
    <w:rsid w:val="00DA2C63"/>
    <w:rsid w:val="00DA411D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56DA7"/>
    <w:rsid w:val="00F91C8C"/>
    <w:rsid w:val="00FB6703"/>
    <w:rsid w:val="00FC1C8E"/>
    <w:rsid w:val="00FC53E8"/>
    <w:rsid w:val="00FD10F2"/>
    <w:rsid w:val="00FE2246"/>
    <w:rsid w:val="00FE394F"/>
    <w:rsid w:val="00FF144A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DFA51-876E-4AEB-B7BF-1DE0919F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14</cp:revision>
  <dcterms:created xsi:type="dcterms:W3CDTF">2020-03-20T01:55:00Z</dcterms:created>
  <dcterms:modified xsi:type="dcterms:W3CDTF">2020-03-20T06:02:00Z</dcterms:modified>
</cp:coreProperties>
</file>